
<file path=[Content_Types].xml><?xml version="1.0" encoding="utf-8"?>
<Types xmlns="http://schemas.openxmlformats.org/package/2006/content-types">
  <Default ContentType="image/jpeg" Extension="jpg"/>
  <Default ContentType="application/xml" Extension="xml"/>
  <Default ContentType="application/x-font-ttf" Extension="ttf"/>
  <Default ContentType="image/png" Extension="png"/>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2.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pStyle w:val="Title"/>
        <w:pageBreakBefore w:val="0"/>
        <w:pBdr>
          <w:top w:space="0" w:sz="0" w:val="nil"/>
          <w:left w:space="0" w:sz="0" w:val="nil"/>
          <w:bottom w:space="0" w:sz="0" w:val="nil"/>
          <w:right w:space="0" w:sz="0" w:val="nil"/>
          <w:between w:space="0" w:sz="0" w:val="nil"/>
        </w:pBdr>
        <w:shd w:fill="auto" w:val="clear"/>
        <w:ind w:left="0" w:firstLine="0"/>
        <w:rPr>
          <w:b w:val="1"/>
        </w:rPr>
      </w:pPr>
      <w:bookmarkStart w:colFirst="0" w:colLast="0" w:name="_3aw2amfafoe8" w:id="0"/>
      <w:bookmarkEnd w:id="0"/>
      <w:r w:rsidDel="00000000" w:rsidR="00000000" w:rsidRPr="00000000">
        <w:rPr>
          <w:b w:val="1"/>
          <w:rtl w:val="0"/>
        </w:rPr>
        <w:t xml:space="preserve">Mo’s master class gives St. Joseph’s a spot in the final </w:t>
      </w:r>
    </w:p>
    <w:p w:rsidR="00000000" w:rsidDel="00000000" w:rsidP="00000000" w:rsidRDefault="00000000" w:rsidRPr="00000000" w14:paraId="00000002">
      <w:pPr>
        <w:pStyle w:val="Subtitle"/>
        <w:pageBreakBefore w:val="0"/>
        <w:pBdr>
          <w:top w:space="0" w:sz="0" w:val="nil"/>
          <w:left w:space="0" w:sz="0" w:val="nil"/>
          <w:bottom w:space="0" w:sz="0" w:val="nil"/>
          <w:right w:space="0" w:sz="0" w:val="nil"/>
          <w:between w:space="0" w:sz="0" w:val="nil"/>
        </w:pBdr>
        <w:shd w:fill="auto" w:val="clear"/>
        <w:rPr>
          <w:color w:val="000000"/>
          <w:sz w:val="44"/>
          <w:szCs w:val="44"/>
        </w:rPr>
      </w:pPr>
      <w:bookmarkStart w:colFirst="0" w:colLast="0" w:name="_vb8p0lepu9vn" w:id="1"/>
      <w:bookmarkEnd w:id="1"/>
      <w:r w:rsidDel="00000000" w:rsidR="00000000" w:rsidRPr="00000000">
        <w:rPr>
          <w:color w:val="000000"/>
          <w:sz w:val="44"/>
          <w:szCs w:val="44"/>
          <w:rtl w:val="0"/>
        </w:rPr>
        <w:t xml:space="preserve">After great</w:t>
      </w:r>
      <w:r w:rsidDel="00000000" w:rsidR="00000000" w:rsidRPr="00000000">
        <w:rPr>
          <w:color w:val="000000"/>
          <w:sz w:val="44"/>
          <w:szCs w:val="44"/>
          <w:rtl w:val="0"/>
        </w:rPr>
        <w:t xml:space="preserve"> performances all round, St. Joseph’s are into the Dublin final.</w:t>
      </w:r>
    </w:p>
    <w:p w:rsidR="00000000" w:rsidDel="00000000" w:rsidP="00000000" w:rsidRDefault="00000000" w:rsidRPr="00000000" w14:paraId="00000003">
      <w:pPr>
        <w:rPr/>
      </w:pPr>
      <w:r w:rsidDel="00000000" w:rsidR="00000000" w:rsidRPr="00000000">
        <w:rPr>
          <w:rtl w:val="0"/>
        </w:rPr>
        <w:t xml:space="preserve">St. Joseph’s - 7-6  Gealcholáiste Reachrann 1-7</w:t>
      </w:r>
      <w:r w:rsidDel="00000000" w:rsidR="00000000" w:rsidRPr="00000000">
        <w:rPr>
          <w:rtl w:val="0"/>
        </w:rPr>
      </w:r>
    </w:p>
    <w:p w:rsidR="00000000" w:rsidDel="00000000" w:rsidP="00000000" w:rsidRDefault="00000000" w:rsidRPr="00000000" w14:paraId="00000004">
      <w:pPr>
        <w:rPr/>
      </w:pPr>
      <w:r w:rsidDel="00000000" w:rsidR="00000000" w:rsidRPr="00000000">
        <w:rPr>
          <w:rtl w:val="0"/>
        </w:rPr>
        <w:t xml:space="preserve">By: Conor Bentley and Aisling Beggs </w:t>
      </w:r>
      <w:r w:rsidDel="00000000" w:rsidR="00000000" w:rsidRPr="00000000">
        <w:rPr>
          <w:rtl w:val="0"/>
        </w:rPr>
      </w:r>
    </w:p>
    <w:p w:rsidR="00000000" w:rsidDel="00000000" w:rsidP="00000000" w:rsidRDefault="00000000" w:rsidRPr="00000000" w14:paraId="00000005">
      <w:pPr>
        <w:pageBreakBefore w:val="0"/>
        <w:pBdr>
          <w:top w:space="0" w:sz="0" w:val="nil"/>
          <w:left w:space="0" w:sz="0" w:val="nil"/>
          <w:bottom w:space="0" w:sz="0" w:val="nil"/>
          <w:right w:space="0" w:sz="0" w:val="nil"/>
          <w:between w:space="0" w:sz="0" w:val="nil"/>
        </w:pBdr>
        <w:shd w:fill="auto" w:val="clear"/>
        <w:spacing w:after="0" w:before="60" w:lineRule="auto"/>
        <w:rPr/>
      </w:pPr>
      <w:r w:rsidDel="00000000" w:rsidR="00000000" w:rsidRPr="00000000">
        <w:rPr>
          <w:sz w:val="24"/>
          <w:szCs w:val="24"/>
        </w:rPr>
        <w:drawing>
          <wp:inline distB="114300" distT="114300" distL="114300" distR="114300">
            <wp:extent cx="5943600" cy="38100"/>
            <wp:effectExtent b="0" l="0" r="0" t="0"/>
            <wp:docPr descr="horizontal line" id="3" name="image2.png"/>
            <a:graphic>
              <a:graphicData uri="http://schemas.openxmlformats.org/drawingml/2006/picture">
                <pic:pic>
                  <pic:nvPicPr>
                    <pic:cNvPr descr="horizontal line" id="0" name="image2.png"/>
                    <pic:cNvPicPr preferRelativeResize="0"/>
                  </pic:nvPicPr>
                  <pic:blipFill>
                    <a:blip r:embed="rId6"/>
                    <a:srcRect b="0" l="0" r="0" t="0"/>
                    <a:stretch>
                      <a:fillRect/>
                    </a:stretch>
                  </pic:blipFill>
                  <pic:spPr>
                    <a:xfrm>
                      <a:off x="0" y="0"/>
                      <a:ext cx="5943600" cy="38100"/>
                    </a:xfrm>
                    <a:prstGeom prst="rect"/>
                    <a:ln/>
                  </pic:spPr>
                </pic:pic>
              </a:graphicData>
            </a:graphic>
          </wp:inline>
        </w:drawing>
      </w:r>
      <w:r w:rsidDel="00000000" w:rsidR="00000000" w:rsidRPr="00000000">
        <w:rPr>
          <w:rtl w:val="0"/>
        </w:rPr>
      </w:r>
    </w:p>
    <w:p w:rsidR="00000000" w:rsidDel="00000000" w:rsidP="00000000" w:rsidRDefault="00000000" w:rsidRPr="00000000" w14:paraId="00000006">
      <w:pPr>
        <w:pStyle w:val="Heading1"/>
        <w:pageBreakBefore w:val="0"/>
        <w:pBdr>
          <w:top w:space="0" w:sz="0" w:val="nil"/>
          <w:left w:space="0" w:sz="0" w:val="nil"/>
          <w:bottom w:space="0" w:sz="0" w:val="nil"/>
          <w:right w:space="0" w:sz="0" w:val="nil"/>
          <w:between w:space="0" w:sz="0" w:val="nil"/>
        </w:pBdr>
        <w:shd w:fill="auto" w:val="clear"/>
        <w:spacing w:before="120" w:lineRule="auto"/>
        <w:rPr>
          <w:rFonts w:ascii="Calibri" w:cs="Calibri" w:eastAsia="Calibri" w:hAnsi="Calibri"/>
          <w:b w:val="1"/>
          <w:color w:val="980000"/>
          <w:sz w:val="32"/>
          <w:szCs w:val="32"/>
          <w:u w:val="single"/>
        </w:rPr>
      </w:pPr>
      <w:bookmarkStart w:colFirst="0" w:colLast="0" w:name="_vydniszftb1n" w:id="2"/>
      <w:bookmarkEnd w:id="2"/>
      <w:r w:rsidDel="00000000" w:rsidR="00000000" w:rsidRPr="00000000">
        <w:rPr>
          <w:b w:val="0"/>
          <w:sz w:val="22"/>
          <w:szCs w:val="22"/>
        </w:rPr>
        <w:drawing>
          <wp:inline distB="114300" distT="114300" distL="114300" distR="114300">
            <wp:extent cx="5022850" cy="3767138"/>
            <wp:effectExtent b="0" l="0" r="0" t="0"/>
            <wp:docPr id="1" name="image3.jpg"/>
            <a:graphic>
              <a:graphicData uri="http://schemas.openxmlformats.org/drawingml/2006/picture">
                <pic:pic>
                  <pic:nvPicPr>
                    <pic:cNvPr id="0" name="image3.jpg"/>
                    <pic:cNvPicPr preferRelativeResize="0"/>
                  </pic:nvPicPr>
                  <pic:blipFill>
                    <a:blip r:embed="rId7"/>
                    <a:srcRect b="0" l="0" r="0" t="0"/>
                    <a:stretch>
                      <a:fillRect/>
                    </a:stretch>
                  </pic:blipFill>
                  <pic:spPr>
                    <a:xfrm>
                      <a:off x="0" y="0"/>
                      <a:ext cx="5022850" cy="3767138"/>
                    </a:xfrm>
                    <a:prstGeom prst="rect"/>
                    <a:ln/>
                  </pic:spPr>
                </pic:pic>
              </a:graphicData>
            </a:graphic>
          </wp:inline>
        </w:drawing>
      </w:r>
      <w:r w:rsidDel="00000000" w:rsidR="00000000" w:rsidRPr="00000000">
        <w:rPr>
          <w:rtl w:val="0"/>
        </w:rPr>
      </w:r>
    </w:p>
    <w:p w:rsidR="00000000" w:rsidDel="00000000" w:rsidP="00000000" w:rsidRDefault="00000000" w:rsidRPr="00000000" w14:paraId="00000007">
      <w:pPr>
        <w:spacing w:after="160" w:before="0" w:line="259" w:lineRule="auto"/>
        <w:ind w:left="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After two great wins in the boys last two games and a walkover against Skerries, the boys were now into the semi final. It was a </w:t>
      </w:r>
      <w:r w:rsidDel="00000000" w:rsidR="00000000" w:rsidRPr="00000000">
        <w:rPr>
          <w:rFonts w:ascii="Calibri" w:cs="Calibri" w:eastAsia="Calibri" w:hAnsi="Calibri"/>
          <w:sz w:val="20"/>
          <w:szCs w:val="20"/>
          <w:rtl w:val="0"/>
        </w:rPr>
        <w:t xml:space="preserve">very cold day in Donaghmede and the pitch was frosted over. The cold weather impacted the game and the wet conditions caused a lot of dropped balls.</w:t>
      </w:r>
    </w:p>
    <w:p w:rsidR="00000000" w:rsidDel="00000000" w:rsidP="00000000" w:rsidRDefault="00000000" w:rsidRPr="00000000" w14:paraId="00000008">
      <w:pPr>
        <w:spacing w:after="160" w:before="0" w:line="259" w:lineRule="auto"/>
        <w:ind w:left="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The St. Joseph’s lads started the game stronger with Mobarack Salami adding a point to the scoreboard very early on. Gealcholáiste Reachrann missed out on a few opportunities thanks to Douwe G’s excellent performance in goals. Luckily for St. Joseph’s, they made the most of their opportunities with the ball. Mobarack continued to shine, scoring two more points. St. Joseph’s ended the first half better with Jayden L and Kristers Z both scoring goals. St. Joseph’s were much happier going into halftime with the final score being 6-4 to 0-0 to St. Joseph’s. Gealcholáiste Reachrann we’re very unlucky to not have at least 2-3 goals. This half of football belonged to a rampaging, in-form Mo Salami - who dominated from </w:t>
      </w:r>
      <w:r w:rsidDel="00000000" w:rsidR="00000000" w:rsidRPr="00000000">
        <w:rPr>
          <w:rFonts w:ascii="Calibri" w:cs="Calibri" w:eastAsia="Calibri" w:hAnsi="Calibri"/>
          <w:sz w:val="20"/>
          <w:szCs w:val="20"/>
          <w:rtl w:val="0"/>
        </w:rPr>
        <w:t xml:space="preserve">centre</w:t>
      </w:r>
      <w:r w:rsidDel="00000000" w:rsidR="00000000" w:rsidRPr="00000000">
        <w:rPr>
          <w:rFonts w:ascii="Calibri" w:cs="Calibri" w:eastAsia="Calibri" w:hAnsi="Calibri"/>
          <w:sz w:val="20"/>
          <w:szCs w:val="20"/>
          <w:rtl w:val="0"/>
        </w:rPr>
        <w:t xml:space="preserve"> half-back and had an incredible personal tally of 4-4.</w:t>
      </w:r>
    </w:p>
    <w:p w:rsidR="00000000" w:rsidDel="00000000" w:rsidP="00000000" w:rsidRDefault="00000000" w:rsidRPr="00000000" w14:paraId="00000009">
      <w:pPr>
        <w:spacing w:after="160" w:before="0" w:line="259" w:lineRule="auto"/>
        <w:ind w:left="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Gealcholáiste Reachrann started this half off stronger, aided by the stiff breeze which St. Joseph’s enjoyed in the first half. They dominated possession, territory and were winning most of St. Joseph’s kick outs. Rush didn’t panic though, and while they were outscored in the first 20 minutes 1-5 to 0-0, it was only through very disciplined defense that it wasn’t more.  In the final 10 minutes, Rush regained some control over the scoreboard, with Ciaran Power keeping cool when one-on-one with the keeper, scoring a great goal and Kristers Zvaners getting a point with a long-range curling effort. </w:t>
      </w:r>
    </w:p>
    <w:p w:rsidR="00000000" w:rsidDel="00000000" w:rsidP="00000000" w:rsidRDefault="00000000" w:rsidRPr="00000000" w14:paraId="0000000A">
      <w:pPr>
        <w:spacing w:after="160" w:before="0" w:line="259" w:lineRule="auto"/>
        <w:ind w:left="0" w:firstLine="0"/>
        <w:rPr>
          <w:rFonts w:ascii="Calibri" w:cs="Calibri" w:eastAsia="Calibri" w:hAnsi="Calibri"/>
        </w:rPr>
      </w:pPr>
      <w:r w:rsidDel="00000000" w:rsidR="00000000" w:rsidRPr="00000000">
        <w:rPr>
          <w:rFonts w:ascii="Calibri" w:cs="Calibri" w:eastAsia="Calibri" w:hAnsi="Calibri"/>
        </w:rPr>
        <w:drawing>
          <wp:inline distB="114300" distT="114300" distL="114300" distR="114300">
            <wp:extent cx="4081463" cy="3290773"/>
            <wp:effectExtent b="0" l="0" r="0" t="0"/>
            <wp:docPr id="2" name="image4.jpg"/>
            <a:graphic>
              <a:graphicData uri="http://schemas.openxmlformats.org/drawingml/2006/picture">
                <pic:pic>
                  <pic:nvPicPr>
                    <pic:cNvPr id="0" name="image4.jpg"/>
                    <pic:cNvPicPr preferRelativeResize="0"/>
                  </pic:nvPicPr>
                  <pic:blipFill>
                    <a:blip r:embed="rId8"/>
                    <a:srcRect b="0" l="0" r="0" t="0"/>
                    <a:stretch>
                      <a:fillRect/>
                    </a:stretch>
                  </pic:blipFill>
                  <pic:spPr>
                    <a:xfrm>
                      <a:off x="0" y="0"/>
                      <a:ext cx="4081463" cy="3290773"/>
                    </a:xfrm>
                    <a:prstGeom prst="rect"/>
                    <a:ln/>
                  </pic:spPr>
                </pic:pic>
              </a:graphicData>
            </a:graphic>
          </wp:inline>
        </w:drawing>
      </w:r>
      <w:r w:rsidDel="00000000" w:rsidR="00000000" w:rsidRPr="00000000">
        <w:rPr>
          <w:rtl w:val="0"/>
        </w:rPr>
      </w:r>
    </w:p>
    <w:p w:rsidR="00000000" w:rsidDel="00000000" w:rsidP="00000000" w:rsidRDefault="00000000" w:rsidRPr="00000000" w14:paraId="0000000B">
      <w:pPr>
        <w:spacing w:after="160" w:before="0" w:line="259" w:lineRule="auto"/>
        <w:ind w:left="0" w:firstLine="0"/>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Based on the score, it was a very well deserved win for St. Joseph’s. Having said this, the scoreboard is misleading in the gap it suggests between the teams. Gealchloáiste Reachrann put up a great fight but it was St. Joseph’s who took their chances, and it was this clinical display that separated the sides. Hopefully the lads can bring this energy into their final. A comment from Mr O’Hara, “Another very strong performance, we were very lucky in the first half with Douwe (keeper) saving three 1 on 1s. Overall a much deserved victory and we can’t wait for the final”. </w:t>
      </w:r>
    </w:p>
    <w:p w:rsidR="00000000" w:rsidDel="00000000" w:rsidP="00000000" w:rsidRDefault="00000000" w:rsidRPr="00000000" w14:paraId="0000000C">
      <w:pPr>
        <w:spacing w:after="160" w:before="0" w:line="259" w:lineRule="auto"/>
        <w:ind w:left="0" w:firstLine="0"/>
        <w:rPr>
          <w:rFonts w:ascii="Calibri" w:cs="Calibri" w:eastAsia="Calibri" w:hAnsi="Calibri"/>
          <w:sz w:val="20"/>
          <w:szCs w:val="20"/>
        </w:rPr>
      </w:pPr>
      <w:r w:rsidDel="00000000" w:rsidR="00000000" w:rsidRPr="00000000">
        <w:rPr>
          <w:rFonts w:ascii="Calibri" w:cs="Calibri" w:eastAsia="Calibri" w:hAnsi="Calibri"/>
          <w:b w:val="1"/>
          <w:sz w:val="20"/>
          <w:szCs w:val="20"/>
          <w:u w:val="single"/>
          <w:rtl w:val="0"/>
        </w:rPr>
        <w:t xml:space="preserve">Managers:</w:t>
      </w:r>
      <w:r w:rsidDel="00000000" w:rsidR="00000000" w:rsidRPr="00000000">
        <w:rPr>
          <w:rFonts w:ascii="Calibri" w:cs="Calibri" w:eastAsia="Calibri" w:hAnsi="Calibri"/>
          <w:sz w:val="20"/>
          <w:szCs w:val="20"/>
          <w:rtl w:val="0"/>
        </w:rPr>
        <w:t xml:space="preserve"> Mr O’Hara and Mr Dunne </w:t>
      </w:r>
      <w:r w:rsidDel="00000000" w:rsidR="00000000" w:rsidRPr="00000000">
        <w:rPr>
          <w:rFonts w:ascii="Calibri" w:cs="Calibri" w:eastAsia="Calibri" w:hAnsi="Calibri"/>
          <w:b w:val="1"/>
          <w:sz w:val="20"/>
          <w:szCs w:val="20"/>
          <w:u w:val="single"/>
          <w:rtl w:val="0"/>
        </w:rPr>
        <w:t xml:space="preserve">Player of the Match:</w:t>
      </w:r>
      <w:r w:rsidDel="00000000" w:rsidR="00000000" w:rsidRPr="00000000">
        <w:rPr>
          <w:rFonts w:ascii="Calibri" w:cs="Calibri" w:eastAsia="Calibri" w:hAnsi="Calibri"/>
          <w:sz w:val="20"/>
          <w:szCs w:val="20"/>
          <w:rtl w:val="0"/>
        </w:rPr>
        <w:t xml:space="preserve"> Mobarack Salami  </w:t>
      </w:r>
      <w:r w:rsidDel="00000000" w:rsidR="00000000" w:rsidRPr="00000000">
        <w:rPr>
          <w:rFonts w:ascii="Calibri" w:cs="Calibri" w:eastAsia="Calibri" w:hAnsi="Calibri"/>
          <w:b w:val="1"/>
          <w:sz w:val="20"/>
          <w:szCs w:val="20"/>
          <w:u w:val="single"/>
          <w:rtl w:val="0"/>
        </w:rPr>
        <w:t xml:space="preserve">Captain:</w:t>
      </w:r>
      <w:r w:rsidDel="00000000" w:rsidR="00000000" w:rsidRPr="00000000">
        <w:rPr>
          <w:rFonts w:ascii="Calibri" w:cs="Calibri" w:eastAsia="Calibri" w:hAnsi="Calibri"/>
          <w:sz w:val="20"/>
          <w:szCs w:val="20"/>
          <w:rtl w:val="0"/>
        </w:rPr>
        <w:t xml:space="preserve"> </w:t>
      </w:r>
      <w:r w:rsidDel="00000000" w:rsidR="00000000" w:rsidRPr="00000000">
        <w:rPr>
          <w:rFonts w:ascii="Calibri" w:cs="Calibri" w:eastAsia="Calibri" w:hAnsi="Calibri"/>
          <w:sz w:val="20"/>
          <w:szCs w:val="20"/>
          <w:rtl w:val="0"/>
        </w:rPr>
        <w:t xml:space="preserve">Pheilm</w:t>
      </w:r>
      <w:r w:rsidDel="00000000" w:rsidR="00000000" w:rsidRPr="00000000">
        <w:rPr>
          <w:rFonts w:ascii="Calibri" w:cs="Calibri" w:eastAsia="Calibri" w:hAnsi="Calibri"/>
          <w:sz w:val="20"/>
          <w:szCs w:val="20"/>
          <w:rtl w:val="0"/>
        </w:rPr>
        <w:t xml:space="preserve"> Masterson</w:t>
      </w:r>
    </w:p>
    <w:p w:rsidR="00000000" w:rsidDel="00000000" w:rsidP="00000000" w:rsidRDefault="00000000" w:rsidRPr="00000000" w14:paraId="0000000D">
      <w:pPr>
        <w:spacing w:after="160" w:before="0" w:line="259" w:lineRule="auto"/>
        <w:ind w:left="0" w:firstLine="0"/>
        <w:rPr>
          <w:rFonts w:ascii="Calibri" w:cs="Calibri" w:eastAsia="Calibri" w:hAnsi="Calibri"/>
        </w:rPr>
      </w:pPr>
      <w:r w:rsidDel="00000000" w:rsidR="00000000" w:rsidRPr="00000000">
        <w:rPr>
          <w:rFonts w:ascii="Calibri" w:cs="Calibri" w:eastAsia="Calibri" w:hAnsi="Calibri"/>
          <w:b w:val="1"/>
          <w:color w:val="980000"/>
          <w:u w:val="single"/>
          <w:rtl w:val="0"/>
        </w:rPr>
        <w:t xml:space="preserve">Team sheet</w:t>
      </w:r>
      <w:r w:rsidDel="00000000" w:rsidR="00000000" w:rsidRPr="00000000">
        <w:rPr>
          <w:rtl w:val="0"/>
        </w:rPr>
      </w:r>
    </w:p>
    <w:tbl>
      <w:tblPr>
        <w:tblStyle w:val="Table1"/>
        <w:tblW w:w="9360.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1872"/>
        <w:gridCol w:w="1872"/>
        <w:gridCol w:w="1872"/>
        <w:gridCol w:w="1872"/>
        <w:gridCol w:w="1872"/>
        <w:tblGridChange w:id="0">
          <w:tblGrid>
            <w:gridCol w:w="1872"/>
            <w:gridCol w:w="1872"/>
            <w:gridCol w:w="1872"/>
            <w:gridCol w:w="1872"/>
            <w:gridCol w:w="1872"/>
          </w:tblGrid>
        </w:tblGridChange>
      </w:tblGrid>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0E">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Douwe 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0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6.  Mo Salami 4-4</w:t>
            </w:r>
          </w:p>
        </w:tc>
        <w:tc>
          <w:tcPr>
            <w:shd w:fill="auto" w:val="clear"/>
            <w:tcMar>
              <w:top w:w="100.0" w:type="dxa"/>
              <w:left w:w="100.0" w:type="dxa"/>
              <w:bottom w:w="100.0" w:type="dxa"/>
              <w:right w:w="100.0" w:type="dxa"/>
            </w:tcMar>
            <w:vAlign w:val="top"/>
          </w:tcPr>
          <w:p w:rsidR="00000000" w:rsidDel="00000000" w:rsidP="00000000" w:rsidRDefault="00000000" w:rsidRPr="00000000" w14:paraId="0000001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11. Cillian F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16. Kyle R</w:t>
            </w:r>
          </w:p>
        </w:tc>
        <w:tc>
          <w:tcPr>
            <w:shd w:fill="auto" w:val="clear"/>
            <w:tcMar>
              <w:top w:w="100.0" w:type="dxa"/>
              <w:left w:w="100.0" w:type="dxa"/>
              <w:bottom w:w="100.0" w:type="dxa"/>
              <w:right w:w="100.0" w:type="dxa"/>
            </w:tcMar>
            <w:vAlign w:val="top"/>
          </w:tcPr>
          <w:p w:rsidR="00000000" w:rsidDel="00000000" w:rsidP="00000000" w:rsidRDefault="00000000" w:rsidRPr="00000000" w14:paraId="00000012">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21. Danny P</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3">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Tadhg B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7. Christian 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12. Conor G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17. Conor B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7">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22. Mark D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8">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Pheilm</w:t>
            </w:r>
            <w:r w:rsidDel="00000000" w:rsidR="00000000" w:rsidRPr="00000000">
              <w:rPr>
                <w:rFonts w:ascii="Calibri" w:cs="Calibri" w:eastAsia="Calibri" w:hAnsi="Calibri"/>
                <w:sz w:val="20"/>
                <w:szCs w:val="20"/>
                <w:rtl w:val="0"/>
              </w:rPr>
              <w:t xml:space="preserve"> 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9">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8. Evan F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A">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13. Eoin Swearman</w:t>
            </w:r>
          </w:p>
        </w:tc>
        <w:tc>
          <w:tcPr>
            <w:shd w:fill="auto" w:val="clear"/>
            <w:tcMar>
              <w:top w:w="100.0" w:type="dxa"/>
              <w:left w:w="100.0" w:type="dxa"/>
              <w:bottom w:w="100.0" w:type="dxa"/>
              <w:right w:w="100.0" w:type="dxa"/>
            </w:tcMar>
            <w:vAlign w:val="top"/>
          </w:tcPr>
          <w:p w:rsidR="00000000" w:rsidDel="00000000" w:rsidP="00000000" w:rsidRDefault="00000000" w:rsidRPr="00000000" w14:paraId="0000001B">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18. Sean M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C">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23. Ciaran P 1-0 </w:t>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1D">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Cormac O’C </w:t>
            </w:r>
          </w:p>
        </w:tc>
        <w:tc>
          <w:tcPr>
            <w:shd w:fill="auto" w:val="clear"/>
            <w:tcMar>
              <w:top w:w="100.0" w:type="dxa"/>
              <w:left w:w="100.0" w:type="dxa"/>
              <w:bottom w:w="100.0" w:type="dxa"/>
              <w:right w:w="100.0" w:type="dxa"/>
            </w:tcMar>
            <w:vAlign w:val="top"/>
          </w:tcPr>
          <w:p w:rsidR="00000000" w:rsidDel="00000000" w:rsidP="00000000" w:rsidRDefault="00000000" w:rsidRPr="00000000" w14:paraId="0000001E">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9. Kristers Z 0-2</w:t>
            </w:r>
          </w:p>
        </w:tc>
        <w:tc>
          <w:tcPr>
            <w:shd w:fill="auto" w:val="clear"/>
            <w:tcMar>
              <w:top w:w="100.0" w:type="dxa"/>
              <w:left w:w="100.0" w:type="dxa"/>
              <w:bottom w:w="100.0" w:type="dxa"/>
              <w:right w:w="100.0" w:type="dxa"/>
            </w:tcMar>
            <w:vAlign w:val="top"/>
          </w:tcPr>
          <w:p w:rsidR="00000000" w:rsidDel="00000000" w:rsidP="00000000" w:rsidRDefault="00000000" w:rsidRPr="00000000" w14:paraId="0000001F">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14. Jayden L  2-0</w:t>
            </w:r>
          </w:p>
        </w:tc>
        <w:tc>
          <w:tcPr>
            <w:shd w:fill="auto" w:val="clear"/>
            <w:tcMar>
              <w:top w:w="100.0" w:type="dxa"/>
              <w:left w:w="100.0" w:type="dxa"/>
              <w:bottom w:w="100.0" w:type="dxa"/>
              <w:right w:w="100.0" w:type="dxa"/>
            </w:tcMar>
            <w:vAlign w:val="top"/>
          </w:tcPr>
          <w:p w:rsidR="00000000" w:rsidDel="00000000" w:rsidP="00000000" w:rsidRDefault="00000000" w:rsidRPr="00000000" w14:paraId="00000020">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19. Micheal D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1">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tl w:val="0"/>
              </w:rPr>
            </w:r>
          </w:p>
        </w:tc>
      </w:tr>
      <w:tr>
        <w:trPr>
          <w:cantSplit w:val="0"/>
          <w:tblHeader w:val="0"/>
        </w:trPr>
        <w:tc>
          <w:tcPr>
            <w:shd w:fill="auto" w:val="clear"/>
            <w:tcMar>
              <w:top w:w="100.0" w:type="dxa"/>
              <w:left w:w="100.0" w:type="dxa"/>
              <w:bottom w:w="100.0" w:type="dxa"/>
              <w:right w:w="100.0" w:type="dxa"/>
            </w:tcMar>
            <w:vAlign w:val="top"/>
          </w:tcPr>
          <w:p w:rsidR="00000000" w:rsidDel="00000000" w:rsidP="00000000" w:rsidRDefault="00000000" w:rsidRPr="00000000" w14:paraId="00000022">
            <w:pPr>
              <w:keepNext w:val="0"/>
              <w:keepLines w:val="0"/>
              <w:pageBreakBefore w:val="0"/>
              <w:widowControl w:val="0"/>
              <w:numPr>
                <w:ilvl w:val="0"/>
                <w:numId w:val="1"/>
              </w:numPr>
              <w:pBdr>
                <w:top w:space="0" w:sz="0" w:val="nil"/>
                <w:left w:space="0" w:sz="0" w:val="nil"/>
                <w:bottom w:space="0" w:sz="0" w:val="nil"/>
                <w:right w:space="0" w:sz="0" w:val="nil"/>
                <w:between w:space="0" w:sz="0" w:val="nil"/>
              </w:pBdr>
              <w:shd w:fill="auto" w:val="clear"/>
              <w:spacing w:after="0" w:before="0" w:line="240" w:lineRule="auto"/>
              <w:ind w:left="720" w:right="0" w:hanging="36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Matty J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3">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10. Sam C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4">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15. Mossy A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5">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Fonts w:ascii="Calibri" w:cs="Calibri" w:eastAsia="Calibri" w:hAnsi="Calibri"/>
                <w:sz w:val="20"/>
                <w:szCs w:val="20"/>
                <w:rtl w:val="0"/>
              </w:rPr>
              <w:t xml:space="preserve">20. Rory C </w:t>
            </w:r>
          </w:p>
        </w:tc>
        <w:tc>
          <w:tcPr>
            <w:shd w:fill="auto" w:val="clear"/>
            <w:tcMar>
              <w:top w:w="100.0" w:type="dxa"/>
              <w:left w:w="100.0" w:type="dxa"/>
              <w:bottom w:w="100.0" w:type="dxa"/>
              <w:right w:w="100.0" w:type="dxa"/>
            </w:tcMar>
            <w:vAlign w:val="top"/>
          </w:tcPr>
          <w:p w:rsidR="00000000" w:rsidDel="00000000" w:rsidP="00000000" w:rsidRDefault="00000000" w:rsidRPr="00000000" w14:paraId="00000026">
            <w:pPr>
              <w:keepNext w:val="0"/>
              <w:keepLines w:val="0"/>
              <w:pageBreakBefore w:val="0"/>
              <w:widowControl w:val="0"/>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libri" w:cs="Calibri" w:eastAsia="Calibri" w:hAnsi="Calibri"/>
                <w:sz w:val="20"/>
                <w:szCs w:val="20"/>
              </w:rPr>
            </w:pPr>
            <w:r w:rsidDel="00000000" w:rsidR="00000000" w:rsidRPr="00000000">
              <w:rPr>
                <w:rtl w:val="0"/>
              </w:rPr>
            </w:r>
          </w:p>
        </w:tc>
      </w:tr>
    </w:tbl>
    <w:p w:rsidR="00000000" w:rsidDel="00000000" w:rsidP="00000000" w:rsidRDefault="00000000" w:rsidRPr="00000000" w14:paraId="00000027">
      <w:pPr>
        <w:spacing w:after="160" w:before="0" w:line="259" w:lineRule="auto"/>
        <w:ind w:left="0" w:firstLine="0"/>
        <w:rPr>
          <w:rFonts w:ascii="Calibri" w:cs="Calibri" w:eastAsia="Calibri" w:hAnsi="Calibri"/>
        </w:rPr>
      </w:pPr>
      <w:r w:rsidDel="00000000" w:rsidR="00000000" w:rsidRPr="00000000">
        <w:rPr>
          <w:rtl w:val="0"/>
        </w:rPr>
      </w:r>
    </w:p>
    <w:sectPr>
      <w:headerReference r:id="rId9" w:type="default"/>
      <w:headerReference r:id="rId10" w:type="first"/>
      <w:footerReference r:id="rId11" w:type="first"/>
      <w:pgSz w:h="15840" w:w="12240" w:orient="portrait"/>
      <w:pgMar w:bottom="1440" w:top="1440" w:left="1440" w:right="1440" w:header="0" w:footer="720"/>
      <w:pgNumType w:start="1"/>
      <w:titlePg w:val="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Trebuchet MS"/>
  <w:font w:name="Calibri"/>
  <w:font w:name="Economica">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 w:name="Open Sans">
    <w:embedRegular w:fontKey="{00000000-0000-0000-0000-000000000000}" r:id="rId5" w:subsetted="0"/>
    <w:embedBold w:fontKey="{00000000-0000-0000-0000-000000000000}" r:id="rId6" w:subsetted="0"/>
    <w:embedItalic w:fontKey="{00000000-0000-0000-0000-000000000000}" r:id="rId7" w:subsetted="0"/>
    <w:embedBoldItalic w:fontKey="{00000000-0000-0000-0000-000000000000}" r:id="rId8"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B">
    <w:pPr>
      <w:pageBreakBefore w:val="0"/>
      <w:pBdr>
        <w:top w:space="0" w:sz="0" w:val="nil"/>
        <w:left w:space="0" w:sz="0" w:val="nil"/>
        <w:bottom w:space="0" w:sz="0" w:val="nil"/>
        <w:right w:space="0" w:sz="0" w:val="nil"/>
        <w:between w:space="0" w:sz="0" w:val="nil"/>
      </w:pBdr>
      <w:shd w:fill="auto" w:val="clear"/>
      <w:spacing w:before="0" w:lineRule="auto"/>
      <w:rPr/>
    </w:pPr>
    <w:r w:rsidDel="00000000" w:rsidR="00000000" w:rsidRPr="00000000">
      <w:rPr/>
      <w:drawing>
        <wp:inline distB="114300" distT="114300" distL="114300" distR="114300">
          <wp:extent cx="5943600" cy="25400"/>
          <wp:effectExtent b="0" l="0" r="0" t="0"/>
          <wp:docPr descr="horizontal line" id="4" name="image1.png"/>
          <a:graphic>
            <a:graphicData uri="http://schemas.openxmlformats.org/drawingml/2006/picture">
              <pic:pic>
                <pic:nvPicPr>
                  <pic:cNvPr descr="horizontal line" id="0" name="image1.png"/>
                  <pic:cNvPicPr preferRelativeResize="0"/>
                </pic:nvPicPr>
                <pic:blipFill>
                  <a:blip r:embed="rId1"/>
                  <a:srcRect b="0" l="0" r="0" t="0"/>
                  <a:stretch>
                    <a:fillRect/>
                  </a:stretch>
                </pic:blipFill>
                <pic:spPr>
                  <a:xfrm>
                    <a:off x="0" y="0"/>
                    <a:ext cx="5943600" cy="25400"/>
                  </a:xfrm>
                  <a:prstGeom prst="rect"/>
                  <a:ln/>
                </pic:spPr>
              </pic:pic>
            </a:graphicData>
          </a:graphic>
        </wp:inline>
      </w:drawing>
    </w:r>
    <w:r w:rsidDel="00000000" w:rsidR="00000000" w:rsidRPr="00000000">
      <w:rPr>
        <w:rtl w:val="0"/>
      </w:rPr>
    </w:r>
  </w:p>
  <w:p w:rsidR="00000000" w:rsidDel="00000000" w:rsidP="00000000" w:rsidRDefault="00000000" w:rsidRPr="00000000" w14:paraId="0000002C">
    <w:pPr>
      <w:pStyle w:val="Subtitle"/>
      <w:pageBreakBefore w:val="0"/>
      <w:pBdr>
        <w:top w:space="0" w:sz="0" w:val="nil"/>
        <w:left w:space="0" w:sz="0" w:val="nil"/>
        <w:bottom w:space="0" w:sz="0" w:val="nil"/>
        <w:right w:space="0" w:sz="0" w:val="nil"/>
        <w:between w:space="0" w:sz="0" w:val="nil"/>
      </w:pBdr>
      <w:shd w:fill="auto" w:val="clear"/>
      <w:spacing w:before="0" w:lineRule="auto"/>
      <w:rPr/>
    </w:pPr>
    <w:bookmarkStart w:colFirst="0" w:colLast="0" w:name="_w494w0yg8rg0" w:id="3"/>
    <w:bookmarkEnd w:id="3"/>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8">
    <w:pPr>
      <w:pageBreakBefore w:val="0"/>
      <w:pBdr>
        <w:top w:space="0" w:sz="0" w:val="nil"/>
        <w:left w:space="0" w:sz="0" w:val="nil"/>
        <w:bottom w:space="0" w:sz="0" w:val="nil"/>
        <w:right w:space="0" w:sz="0" w:val="nil"/>
        <w:between w:space="0" w:sz="0" w:val="nil"/>
      </w:pBdr>
      <w:shd w:fill="auto" w:val="clear"/>
      <w:spacing w:before="0" w:line="240" w:lineRule="auto"/>
      <w:rPr/>
    </w:pPr>
    <w:r w:rsidDel="00000000" w:rsidR="00000000" w:rsidRPr="00000000">
      <w:rPr>
        <w:rtl w:val="0"/>
      </w:rPr>
    </w:r>
  </w:p>
</w:hdr>
</file>

<file path=word/header2.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29">
    <w:pPr>
      <w:spacing w:before="0" w:line="240" w:lineRule="auto"/>
      <w:rPr>
        <w:rFonts w:ascii="Economica" w:cs="Economica" w:eastAsia="Economica" w:hAnsi="Economica"/>
        <w:color w:val="666666"/>
        <w:sz w:val="28"/>
        <w:szCs w:val="28"/>
      </w:rPr>
    </w:pPr>
    <w:r w:rsidDel="00000000" w:rsidR="00000000" w:rsidRPr="00000000">
      <w:rPr>
        <w:rtl w:val="0"/>
      </w:rPr>
    </w:r>
  </w:p>
  <w:p w:rsidR="00000000" w:rsidDel="00000000" w:rsidP="00000000" w:rsidRDefault="00000000" w:rsidRPr="00000000" w14:paraId="0000002A">
    <w:pPr>
      <w:spacing w:before="0" w:line="240" w:lineRule="auto"/>
      <w:rPr/>
    </w:pPr>
    <w:r w:rsidDel="00000000" w:rsidR="00000000" w:rsidRPr="00000000">
      <w:rPr>
        <w:rFonts w:ascii="Economica" w:cs="Economica" w:eastAsia="Economica" w:hAnsi="Economica"/>
        <w:color w:val="666666"/>
        <w:sz w:val="28"/>
        <w:szCs w:val="28"/>
        <w:rtl w:val="0"/>
      </w:rPr>
      <w:t xml:space="preserve">GAA-2nd year Boys-Dublin Semi-Final</w:t>
    </w: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Open Sans" w:cs="Open Sans" w:eastAsia="Open Sans" w:hAnsi="Open Sans"/>
        <w:sz w:val="22"/>
        <w:szCs w:val="22"/>
        <w:lang w:val="en"/>
      </w:rPr>
    </w:rPrDefault>
    <w:pPrDefault>
      <w:pPr>
        <w:spacing w:before="200" w:line="360" w:lineRule="auto"/>
        <w:ind w:left="-15" w:firstLine="0"/>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pageBreakBefore w:val="0"/>
      <w:spacing w:after="0" w:lineRule="auto"/>
    </w:pPr>
    <w:rPr>
      <w:b w:val="1"/>
      <w:sz w:val="32"/>
      <w:szCs w:val="32"/>
    </w:rPr>
  </w:style>
  <w:style w:type="paragraph" w:styleId="Heading2">
    <w:name w:val="heading 2"/>
    <w:basedOn w:val="Normal"/>
    <w:next w:val="Normal"/>
    <w:pPr>
      <w:pageBreakBefore w:val="0"/>
      <w:spacing w:after="0" w:before="480" w:line="240" w:lineRule="auto"/>
      <w:ind w:right="1785"/>
    </w:pPr>
    <w:rPr>
      <w:b w:val="1"/>
      <w:sz w:val="26"/>
      <w:szCs w:val="26"/>
    </w:rPr>
  </w:style>
  <w:style w:type="paragraph" w:styleId="Heading3">
    <w:name w:val="heading 3"/>
    <w:basedOn w:val="Normal"/>
    <w:next w:val="Normal"/>
    <w:pPr>
      <w:pageBreakBefore w:val="0"/>
    </w:pPr>
    <w:rPr>
      <w:b w:val="1"/>
      <w:color w:val="8c7252"/>
      <w:sz w:val="24"/>
      <w:szCs w:val="24"/>
    </w:rPr>
  </w:style>
  <w:style w:type="paragraph" w:styleId="Heading4">
    <w:name w:val="heading 4"/>
    <w:basedOn w:val="Normal"/>
    <w:next w:val="Normal"/>
    <w:pPr>
      <w:keepNext w:val="1"/>
      <w:keepLines w:val="1"/>
      <w:pageBreakBefore w:val="0"/>
      <w:spacing w:after="0" w:before="160" w:lineRule="auto"/>
    </w:pPr>
    <w:rPr>
      <w:rFonts w:ascii="Trebuchet MS" w:cs="Trebuchet MS" w:eastAsia="Trebuchet MS" w:hAnsi="Trebuchet MS"/>
      <w:color w:val="666666"/>
      <w:sz w:val="22"/>
      <w:szCs w:val="22"/>
      <w:u w:val="single"/>
    </w:rPr>
  </w:style>
  <w:style w:type="paragraph" w:styleId="Heading5">
    <w:name w:val="heading 5"/>
    <w:basedOn w:val="Normal"/>
    <w:next w:val="Normal"/>
    <w:pPr>
      <w:keepNext w:val="1"/>
      <w:keepLines w:val="1"/>
      <w:pageBreakBefore w:val="0"/>
      <w:spacing w:after="0" w:before="160" w:lineRule="auto"/>
    </w:pPr>
    <w:rPr>
      <w:rFonts w:ascii="Trebuchet MS" w:cs="Trebuchet MS" w:eastAsia="Trebuchet MS" w:hAnsi="Trebuchet MS"/>
      <w:color w:val="666666"/>
      <w:sz w:val="22"/>
      <w:szCs w:val="22"/>
    </w:rPr>
  </w:style>
  <w:style w:type="paragraph" w:styleId="Heading6">
    <w:name w:val="heading 6"/>
    <w:basedOn w:val="Normal"/>
    <w:next w:val="Normal"/>
    <w:pPr>
      <w:keepNext w:val="1"/>
      <w:keepLines w:val="1"/>
      <w:pageBreakBefore w:val="0"/>
      <w:spacing w:after="0" w:before="160" w:lineRule="auto"/>
    </w:pPr>
    <w:rPr>
      <w:rFonts w:ascii="Trebuchet MS" w:cs="Trebuchet MS" w:eastAsia="Trebuchet MS" w:hAnsi="Trebuchet MS"/>
      <w:i w:val="1"/>
      <w:color w:val="666666"/>
      <w:sz w:val="22"/>
      <w:szCs w:val="22"/>
    </w:rPr>
  </w:style>
  <w:style w:type="paragraph" w:styleId="Title">
    <w:name w:val="Title"/>
    <w:basedOn w:val="Normal"/>
    <w:next w:val="Normal"/>
    <w:pPr>
      <w:pageBreakBefore w:val="0"/>
      <w:spacing w:before="0" w:line="240" w:lineRule="auto"/>
      <w:ind w:left="0" w:firstLine="15"/>
    </w:pPr>
    <w:rPr>
      <w:rFonts w:ascii="Economica" w:cs="Economica" w:eastAsia="Economica" w:hAnsi="Economica"/>
      <w:sz w:val="60"/>
      <w:szCs w:val="60"/>
    </w:rPr>
  </w:style>
  <w:style w:type="paragraph" w:styleId="Subtitle">
    <w:name w:val="Subtitle"/>
    <w:basedOn w:val="Normal"/>
    <w:next w:val="Normal"/>
    <w:pPr>
      <w:pageBreakBefore w:val="0"/>
      <w:spacing w:before="0" w:line="240" w:lineRule="auto"/>
    </w:pPr>
    <w:rPr>
      <w:rFonts w:ascii="Economica" w:cs="Economica" w:eastAsia="Economica" w:hAnsi="Economica"/>
      <w:color w:val="999999"/>
      <w:sz w:val="28"/>
      <w:szCs w:val="28"/>
    </w:rPr>
  </w:style>
  <w:style w:type="table" w:styleId="Table1">
    <w:basedOn w:val="TableNormal"/>
    <w:tblPr>
      <w:tblStyleRowBandSize w:val="1"/>
      <w:tblStyleColBandSize w:val="1"/>
      <w:tblCellMar>
        <w:top w:w="100.0" w:type="dxa"/>
        <w:left w:w="100.0" w:type="dxa"/>
        <w:bottom w:w="100.0" w:type="dxa"/>
        <w:right w:w="10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11" Type="http://schemas.openxmlformats.org/officeDocument/2006/relationships/footer" Target="footer1.xml"/><Relationship Id="rId10" Type="http://schemas.openxmlformats.org/officeDocument/2006/relationships/header" Target="header2.xml"/><Relationship Id="rId9" Type="http://schemas.openxmlformats.org/officeDocument/2006/relationships/header" Target="header1.xml"/><Relationship Id="rId5" Type="http://schemas.openxmlformats.org/officeDocument/2006/relationships/styles" Target="styles.xml"/><Relationship Id="rId6" Type="http://schemas.openxmlformats.org/officeDocument/2006/relationships/image" Target="media/image2.png"/><Relationship Id="rId7" Type="http://schemas.openxmlformats.org/officeDocument/2006/relationships/image" Target="media/image3.jpg"/><Relationship Id="rId8" Type="http://schemas.openxmlformats.org/officeDocument/2006/relationships/image" Target="media/image4.jpg"/></Relationships>
</file>

<file path=word/_rels/fontTable.xml.rels><?xml version="1.0" encoding="UTF-8" standalone="yes"?><Relationships xmlns="http://schemas.openxmlformats.org/package/2006/relationships"><Relationship Id="rId1" Type="http://schemas.openxmlformats.org/officeDocument/2006/relationships/font" Target="fonts/Economica-regular.ttf"/><Relationship Id="rId2" Type="http://schemas.openxmlformats.org/officeDocument/2006/relationships/font" Target="fonts/Economica-bold.ttf"/><Relationship Id="rId3" Type="http://schemas.openxmlformats.org/officeDocument/2006/relationships/font" Target="fonts/Economica-italic.ttf"/><Relationship Id="rId4" Type="http://schemas.openxmlformats.org/officeDocument/2006/relationships/font" Target="fonts/Economica-boldItalic.ttf"/><Relationship Id="rId5" Type="http://schemas.openxmlformats.org/officeDocument/2006/relationships/font" Target="fonts/OpenSans-regular.ttf"/><Relationship Id="rId6" Type="http://schemas.openxmlformats.org/officeDocument/2006/relationships/font" Target="fonts/OpenSans-bold.ttf"/><Relationship Id="rId7" Type="http://schemas.openxmlformats.org/officeDocument/2006/relationships/font" Target="fonts/OpenSans-italic.ttf"/><Relationship Id="rId8" Type="http://schemas.openxmlformats.org/officeDocument/2006/relationships/font" Target="fonts/OpenSans-boldItalic.ttf"/></Relationships>
</file>

<file path=word/_rels/foot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